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French"/>
        </w:rPr>
        <w:drawing>
          <wp:anchor distT="0" distB="0" distL="114300" distR="114300" simplePos="0" relativeHeight="251649024" behindDoc="0" locked="0" layoutInCell="1" allowOverlap="1" wp14:editId="17281897" wp14:anchorId="11E8483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MODÈLE DE RAPPORT D'ÉTAT DE PROJET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French"/>
              </w:rPr>
              <w:t>NOM DU PROJET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CODE DU PROJET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PROJET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GÉRANT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DE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ENTRÉE D'ÉTAT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PÉRIODE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COUVERT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PRÉVUE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D'ACHÈVEMENT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 xml:space="preserve">ÉTAT D'AVANCEMENT DU PROJET CETTE SEMAINE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French"/>
              </w:rPr>
              <w:t>ÉTAT D'AVANCEMENT GÉNÉRAL DU PROJET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BARRAGE ROUTIER / | D'UTILISATION EXCÉDENTAIRE   RISQUES POTENTIELS / RETARDS |   SUR LA BONNE VOIE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RÉSUMÉ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val="French"/>
        </w:rPr>
        <w:t xml:space="preserve">Entrez ici des informations sur l'état général et les faits saillants: « Temps perdu récupéré de la dernière période; » « L'assurance qualité a commencé deux jours plus tôt que prévu; » « Retard dans certains commentaires des clients, mais minime. »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ÉTAPES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COMPOSANTES DU PROJET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COMPOSANT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STATUT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NOTES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BUDGET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SOUS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Faits saillants de l'appel 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French"/>
              </w:rPr>
              <w:t>« Travail exceptionnel », « Problèmes résolus, ainsi que des problèmes, y compris l'établissement de la propriété de la résolution des problèmes ».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RESSOURCES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Nouveaux développements, nouveaux membres de l'équipe, etc.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CHRONOLOGIE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En route vers la date de lancement finale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PORTÉE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TRAVAIL ACCOMPLI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TÂCHE N°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RÉCEPTION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RISQUES ET OBSTACLES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N° DE RISQUE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RÉPARER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FAITS SAILLANTS ET PRINCIPAUX POINTS À RETENIR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val="French"/>
        </w:rPr>
        <w:t>Des puces d'excellent travail, qui possède quoi, où les équipes pivotent, les commentaires reçus pendant la semaine, etc.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CALENDRIER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SEMAINE N°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STATUT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DÉTAILS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CHRONOLOGIE DU PROJET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72C5871" wp14:anchorId="784416D1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ROADBLOCK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1DétailsMILESTONE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784416D1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ROADBLOCK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1DétailsMILESTONE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4CF47D63" wp14:anchorId="2B49E575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4FAF855B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42B50301" wp14:anchorId="5A7B2E88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1DétailsMILESTONE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5A7B2E88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1DétailsMILESTONE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1C32826E" wp14:anchorId="354110E9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2DétailsMILESTONE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354110E9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2DétailsMILESTONE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564FE96" wp14:anchorId="58C269E3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3DétailsMILESTONE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58C269E3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3DétailsMILESTONE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2F72AC01" wp14:anchorId="7E878127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4DétailsMILESTONE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7E878127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4DétailsMILESTONE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5122E0" wp14:anchorId="5D3D7F7F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5Détails POSITION CHRONOLOGIQUE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5D3D7F7F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5Détails POSITION CHRONOLOGIQUE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163118A" wp14:anchorId="12B3A8E5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ACTUELLE00/00/0000CARNAGE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12B3A8E5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 xml:space="preserve"> 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ACTUELLE00/00/0000CARNAGE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6769A107" wp14:anchorId="20A4A564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2DétailsDATE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20A4A564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 xml:space="preserve"> 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2DétailsDATE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E01224A" wp14:anchorId="5A53701E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 xml:space="preserve">DE DÉBUT DU 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PROJET00/00/0000DATE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53701E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 xml:space="preserve">DE DÉBUT DU 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PROJET00/00/0000DATE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1E5FEFB" wp14:anchorId="1C8D403C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 xml:space="preserve"> DE FIN DU 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PROJET00/00/0000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1C8D403C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 xml:space="preserve"> DE FIN DU 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PROJET00/00/0000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tbl>
      <w:tblPr>
        <w:tblStyle w:val="TableGrid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FICHE DE RENDEMENT DU PROJET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BUDGET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RESSOURCES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RISQUES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val="French"/>
              </w:rPr>
              <w:t>QUALITÉ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val="French"/>
              </w:rPr>
              <w:t>PROJET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val="French"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val="French"/>
              </w:rPr>
              <w:t>•</w:t>
            </w:r>
          </w:p>
        </w:tc>
      </w:tr>
    </w:tbl>
    <w:p w:rsidR="00ED1D65" w:rsidP="00D4300C" w:rsidRDefault="00ED1D65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B47" w:rsidRDefault="008E5B47" w:rsidP="00D4300C">
      <w:r>
        <w:separator/>
      </w:r>
    </w:p>
  </w:endnote>
  <w:endnote w:type="continuationSeparator" w:id="0">
    <w:p w:rsidR="008E5B47" w:rsidRDefault="008E5B4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B47" w:rsidRDefault="008E5B47" w:rsidP="00D4300C">
      <w:r>
        <w:separator/>
      </w:r>
    </w:p>
  </w:footnote>
  <w:footnote w:type="continuationSeparator" w:id="0">
    <w:p w:rsidR="008E5B47" w:rsidRDefault="008E5B4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D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B44D5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5B47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9321D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2B3CC"/>
  <w15:docId w15:val="{CFA0C5A8-2386-43BC-9C6A-2A6F4FF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project+status+report+17158+fr&amp;lpa=ic+project+status+report+17158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tatus-Report-106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636EE-37F7-4445-B9DC-253D7B9C8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IC-Project-Status-Report-10673.dotx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2022-02-09T00:31:00Z</dcterms:created>
  <dcterms:modified xsi:type="dcterms:W3CDTF">2022-02-09T00:31:00Z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