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82B27" w:rsidR="006B4529" w:rsidP="006B4529" w:rsidRDefault="006B4529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60288" behindDoc="0" locked="0" layoutInCell="1" allowOverlap="1" wp14:editId="2FF5F1FC" wp14:anchorId="6F3988AE">
            <wp:simplePos x="0" y="0"/>
            <wp:positionH relativeFrom="column">
              <wp:posOffset>4575030</wp:posOffset>
            </wp:positionH>
            <wp:positionV relativeFrom="paragraph">
              <wp:posOffset>-34925</wp:posOffset>
            </wp:positionV>
            <wp:extent cx="2298700" cy="319004"/>
            <wp:effectExtent l="0" t="0" r="6350" b="5080"/>
            <wp:wrapNone/>
            <wp:docPr id="3" name="Picture 2" descr="Une image contenant un dessin&#10;&#10;Description générée automatiquement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682B27">
        <w:rPr>
          <w:b/>
          <w:color w:val="808080" w:themeColor="background1" w:themeShade="80"/>
          <w:sz w:val="36"/>
          <w:lang w:val="French"/>
        </w:rPr>
        <w:t>MATRICE DES RISQUES</w:t>
      </w:r>
    </w:p>
    <w:p w:rsidRPr="00682B27" w:rsidR="006B4529" w:rsidP="006B4529" w:rsidRDefault="006B4529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8B7C7A" w:rsidP="001968EE" w:rsidRDefault="008B7C7A">
      <w:pPr>
        <w:shd w:val="clear" w:color="auto" w:fill="FFFFFF"/>
        <w:bidi w:val="false"/>
        <w:rPr>
          <w:szCs w:val="2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Pr="00682B27" w:rsidR="00682B27" w:rsidTr="00682B27">
        <w:trPr>
          <w:trHeight w:val="880"/>
        </w:trPr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2B27" w:rsidP="00682B27" w:rsidRDefault="00682B27">
            <w:pPr>
              <w:bidi w:val="false"/>
              <w:ind w:left="-109"/>
              <w:rPr>
                <w:color w:val="000000"/>
                <w:sz w:val="28"/>
                <w:szCs w:val="28"/>
              </w:rPr>
            </w:pPr>
            <w:r w:rsidRPr="00682B27">
              <w:rPr>
                <w:color w:val="000000"/>
                <w:sz w:val="28"/>
                <w:szCs w:val="28"/>
                <w:lang w:val="French"/>
              </w:rPr>
              <w:t xml:space="preserve">RISQUE </w:t>
            </w:r>
          </w:p>
          <w:p w:rsidR="00682B27" w:rsidP="00682B27" w:rsidRDefault="00682B27">
            <w:pPr>
              <w:bidi w:val="false"/>
              <w:ind w:left="-109"/>
              <w:rPr>
                <w:color w:val="000000"/>
                <w:sz w:val="28"/>
                <w:szCs w:val="28"/>
              </w:rPr>
            </w:pPr>
            <w:r w:rsidRPr="00682B27">
              <w:rPr>
                <w:color w:val="000000"/>
                <w:sz w:val="28"/>
                <w:szCs w:val="28"/>
                <w:lang w:val="French"/>
              </w:rPr>
              <w:t xml:space="preserve">NOTATION </w:t>
            </w:r>
          </w:p>
          <w:p w:rsidRPr="00682B27" w:rsidR="00682B27" w:rsidP="00682B27" w:rsidRDefault="00682B27">
            <w:pPr>
              <w:bidi w:val="false"/>
              <w:ind w:left="-109"/>
              <w:rPr>
                <w:color w:val="000000"/>
                <w:sz w:val="28"/>
                <w:szCs w:val="28"/>
              </w:rPr>
            </w:pPr>
            <w:r w:rsidRPr="00682B27">
              <w:rPr>
                <w:color w:val="000000"/>
                <w:sz w:val="28"/>
                <w:szCs w:val="28"/>
                <w:lang w:val="French"/>
              </w:rPr>
              <w:t>CLÉ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26"/>
                <w:szCs w:val="26"/>
              </w:rPr>
            </w:pPr>
            <w:r w:rsidRPr="00682B27">
              <w:rPr>
                <w:b/>
                <w:color w:val="262626"/>
                <w:sz w:val="26"/>
                <w:szCs w:val="26"/>
                <w:lang w:val="French"/>
              </w:rPr>
              <w:t>BAS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26"/>
                <w:szCs w:val="26"/>
              </w:rPr>
            </w:pPr>
            <w:r w:rsidRPr="00682B27">
              <w:rPr>
                <w:b/>
                <w:color w:val="262626"/>
                <w:sz w:val="26"/>
                <w:szCs w:val="26"/>
                <w:lang w:val="French"/>
              </w:rPr>
              <w:t>DOULEUR MOYENNE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26"/>
                <w:szCs w:val="26"/>
              </w:rPr>
            </w:pPr>
            <w:r w:rsidRPr="00682B27">
              <w:rPr>
                <w:b/>
                <w:color w:val="262626"/>
                <w:sz w:val="26"/>
                <w:szCs w:val="26"/>
                <w:lang w:val="French"/>
              </w:rPr>
              <w:t>HAUT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26"/>
                <w:szCs w:val="26"/>
              </w:rPr>
            </w:pPr>
            <w:r w:rsidRPr="00682B27">
              <w:rPr>
                <w:b/>
                <w:color w:val="262626"/>
                <w:sz w:val="26"/>
                <w:szCs w:val="26"/>
                <w:lang w:val="French"/>
              </w:rPr>
              <w:t>EXTRÊME</w:t>
            </w:r>
          </w:p>
        </w:tc>
      </w:tr>
      <w:tr w:rsidRPr="00682B27" w:rsidR="00682B27" w:rsidTr="003A3E6F">
        <w:trPr>
          <w:trHeight w:val="620"/>
        </w:trPr>
        <w:tc>
          <w:tcPr>
            <w:tcW w:w="2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82B27" w:rsidR="00682B27" w:rsidP="00682B27" w:rsidRDefault="00682B27">
            <w:pPr>
              <w:bidi w:val="false"/>
              <w:ind w:left="-109"/>
              <w:jc w:val="center"/>
              <w:rPr>
                <w:b/>
                <w:bCs/>
                <w:color w:val="262626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left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French"/>
              </w:rPr>
              <w:t>0 – ACCEPTABLE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sz="4" w:space="0"/>
            </w:tcBorders>
            <w:shd w:val="clear" w:color="000000" w:fill="FFD966"/>
            <w:hideMark/>
          </w:tcPr>
          <w:p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French"/>
              </w:rPr>
              <w:t xml:space="preserve">1 – ALARP </w:t>
            </w:r>
          </w:p>
          <w:p w:rsidRPr="00682B27" w:rsidR="00682B27" w:rsidP="00682B27" w:rsidRDefault="00682B27">
            <w:pPr>
              <w:bidi w:val="false"/>
              <w:jc w:val="center"/>
              <w:rPr>
                <w:color w:val="262626"/>
                <w:sz w:val="18"/>
                <w:szCs w:val="18"/>
              </w:rPr>
            </w:pPr>
            <w:r w:rsidRPr="00682B27">
              <w:rPr>
                <w:color w:val="262626"/>
                <w:sz w:val="16"/>
                <w:szCs w:val="16"/>
                <w:lang w:val="French"/>
              </w:rPr>
              <w:t>aussi bas que raisonnablement possible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sz="4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French"/>
              </w:rPr>
              <w:t>2 – GÉNÉRALEMENT INACCEPTABLE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French"/>
              </w:rPr>
              <w:t>3 – INTOLÉRABLE</w:t>
            </w:r>
          </w:p>
        </w:tc>
      </w:tr>
      <w:tr w:rsidRPr="00682B27" w:rsidR="00682B27" w:rsidTr="003A3E6F">
        <w:trPr>
          <w:trHeight w:val="1180"/>
        </w:trPr>
        <w:tc>
          <w:tcPr>
            <w:tcW w:w="2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82B27" w:rsidR="00682B27" w:rsidP="00682B27" w:rsidRDefault="00682B27">
            <w:pPr>
              <w:bidi w:val="false"/>
              <w:ind w:left="-109"/>
              <w:jc w:val="center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B7DF42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French"/>
              </w:rPr>
              <w:t>––––––––––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D966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French"/>
              </w:rPr>
              <w:t>––––––––––––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French"/>
              </w:rPr>
              <w:t>–––––––––––––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French"/>
              </w:rPr>
              <w:t>–––––––––––––</w:t>
            </w:r>
          </w:p>
        </w:tc>
      </w:tr>
      <w:tr w:rsidRPr="00682B27" w:rsidR="00682B27" w:rsidTr="003A3E6F">
        <w:trPr>
          <w:trHeight w:val="360"/>
        </w:trPr>
        <w:tc>
          <w:tcPr>
            <w:tcW w:w="2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82B27" w:rsidR="00682B27" w:rsidP="00682B27" w:rsidRDefault="00682B27">
            <w:pPr>
              <w:bidi w:val="false"/>
              <w:ind w:left="-109"/>
              <w:jc w:val="center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Pr="00682B27" w:rsidR="00682B27" w:rsidTr="00682B27">
        <w:trPr>
          <w:trHeight w:val="6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ind w:left="-10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ind w:left="-100"/>
              <w:rPr>
                <w:color w:val="000000"/>
                <w:sz w:val="28"/>
                <w:szCs w:val="28"/>
              </w:rPr>
            </w:pPr>
            <w:r w:rsidRPr="00682B27">
              <w:rPr>
                <w:color w:val="000000"/>
                <w:sz w:val="28"/>
                <w:szCs w:val="28"/>
                <w:lang w:val="French"/>
              </w:rPr>
              <w:t xml:space="preserve">SÉVÉRITÉ </w:t>
            </w:r>
            <w:r>
              <w:rPr>
                <w:noProof/>
                <w:lang w:val="French"/>
              </w:rPr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rPr>
                <w:color w:val="000000"/>
                <w:sz w:val="28"/>
                <w:szCs w:val="28"/>
              </w:rPr>
            </w:pPr>
            <w:r>
              <w:rPr>
                <w:noProof/>
                <w:lang w:val="French"/>
              </w:rPr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ind w:left="-109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val="French"/>
              </w:rPr>
              <w:t>ACCEPTABLE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val="French"/>
              </w:rPr>
              <w:t>TOLÉRABLE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val="French"/>
              </w:rPr>
              <w:t>INDÉSIRABLE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themeColor="background1" w:themeShade="BF" w:sz="18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val="French"/>
              </w:rPr>
              <w:t>INTOLÉRABLE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B27" w:rsidP="00682B27" w:rsidRDefault="00682B27">
            <w:pPr>
              <w:bidi w:val="false"/>
              <w:ind w:left="-109"/>
              <w:rPr>
                <w:color w:val="000000"/>
                <w:sz w:val="28"/>
                <w:szCs w:val="28"/>
              </w:rPr>
            </w:pPr>
            <w:r>
              <w:rPr>
                <w:noProof/>
                <w:lang w:val="French"/>
              </w:rPr>
            </w:r>
            <w:r w:rsidRPr="00682B27">
              <w:rPr>
                <w:color w:val="000000"/>
                <w:sz w:val="28"/>
                <w:szCs w:val="28"/>
                <w:lang w:val="French"/>
              </w:rPr>
              <w:t xml:space="preserve">VRAISEMBLANCE </w:t>
            </w:r>
            <w:r>
              <w:rPr>
                <w:noProof/>
                <w:lang w:val="French"/>
              </w:rPr>
            </w:r>
          </w:p>
          <w:p w:rsidR="00682B27" w:rsidP="00682B27" w:rsidRDefault="00682B27">
            <w:pPr>
              <w:bidi w:val="false"/>
              <w:ind w:left="-109"/>
              <w:rPr>
                <w:color w:val="000000"/>
                <w:sz w:val="24"/>
              </w:rPr>
            </w:pPr>
          </w:p>
          <w:p w:rsidRPr="00682B27" w:rsidR="00682B27" w:rsidP="00682B27" w:rsidRDefault="00682B27">
            <w:pPr>
              <w:bidi w:val="false"/>
              <w:ind w:left="-109"/>
              <w:rPr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val="French"/>
              </w:rPr>
              <w:t>PEU OU PAS D'EFFET SUR L'ÉVÉNEMENT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val="French"/>
              </w:rPr>
              <w:t>LES EFFETS SE FONT SENTIR, MAIS NE SONT PAS ESSENTIELS AU RÉSULTAT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val="French"/>
              </w:rPr>
              <w:t>IMPACT SÉRIEUX SUR LE PLAN D'ACTION ET LES RÉSULTATS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val="French"/>
              </w:rPr>
              <w:t>POURRAIT ENTRAÎNER UNE CATASTROPHE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val="French"/>
              </w:rPr>
              <w:t>IMPROBABLE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French"/>
              </w:rPr>
              <w:t>BAS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French"/>
              </w:rPr>
              <w:t>DOULEUR MOYENNE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French"/>
              </w:rPr>
              <w:t>DOULEUR MOYENNE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C000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French"/>
              </w:rPr>
              <w:t>HAUT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val="French"/>
              </w:rPr>
              <w:t>IL EST PEU PROBABLE QUE LE RISQUE SE PRODUISE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French"/>
              </w:rPr>
              <w:t>– 1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French"/>
              </w:rPr>
              <w:t>– 4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French"/>
              </w:rPr>
              <w:t>– 6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French"/>
              </w:rPr>
              <w:t>– 10 –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val="French"/>
              </w:rPr>
              <w:t>POSSIBLE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French"/>
              </w:rPr>
              <w:t>BAS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French"/>
              </w:rPr>
              <w:t>DOULEUR MOYENNE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French"/>
              </w:rPr>
              <w:t>HAUT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French"/>
              </w:rPr>
              <w:t>EXTRÊME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val="French"/>
              </w:rPr>
              <w:t>RISQUE PROBABLE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French"/>
              </w:rPr>
              <w:t>– 2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French"/>
              </w:rPr>
              <w:t>– 5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French"/>
              </w:rPr>
              <w:t>– 8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French"/>
              </w:rPr>
              <w:t>– 11 –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val="French"/>
              </w:rPr>
              <w:t>PROBABLE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French"/>
              </w:rPr>
              <w:t>DOULEUR MOYENNE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French"/>
              </w:rPr>
              <w:t>HAUT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French"/>
              </w:rPr>
              <w:t>HAUT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French"/>
              </w:rPr>
              <w:t>EXTRÊME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val="French"/>
              </w:rPr>
              <w:t>LE RISQUE SE PRODUIRA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D966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French"/>
              </w:rPr>
              <w:t>– 3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French"/>
              </w:rPr>
              <w:t>– 7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French"/>
              </w:rPr>
              <w:t>– 9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French"/>
              </w:rPr>
              <w:t>– 12 –</w:t>
            </w:r>
          </w:p>
        </w:tc>
      </w:tr>
    </w:tbl>
    <w:p w:rsidRPr="00682B27" w:rsidR="008B7C7A" w:rsidP="001968EE" w:rsidRDefault="008B7C7A">
      <w:pPr>
        <w:shd w:val="clear" w:color="auto" w:fill="FFFFFF"/>
        <w:bidi w:val="false"/>
        <w:rPr>
          <w:szCs w:val="21"/>
        </w:rPr>
      </w:pPr>
    </w:p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Pr="00682B27" w:rsidR="001968EE" w:rsidP="001968EE" w:rsidRDefault="001968EE">
      <w:pPr>
        <w:shd w:val="clear" w:color="auto" w:fill="FFFFFF"/>
        <w:bidi w:val="false"/>
        <w:rPr>
          <w:szCs w:val="21"/>
        </w:rPr>
      </w:pPr>
    </w:p>
    <w:p w:rsidRPr="003D706E" w:rsidR="00C81141" w:rsidP="001032AD" w:rsidRDefault="00C81141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682B27">
        <w:trPr>
          <w:trHeight w:val="3375"/>
        </w:trPr>
        <w:tc>
          <w:tcPr>
            <w:tcW w:w="10147" w:type="dxa"/>
          </w:tcPr>
          <w:p w:rsidR="00A255C6" w:rsidP="001032AD" w:rsidRDefault="00A255C6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:rsidRDefault="006B5ECE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footerReference w:type="even" r:id="rId13"/>
      <w:footerReference w:type="default" r:id="rId14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62F3" w:rsidRDefault="008962F3" w:rsidP="00F36FE0">
      <w:r>
        <w:separator/>
      </w:r>
    </w:p>
  </w:endnote>
  <w:endnote w:type="continuationSeparator" w:id="0">
    <w:p w:rsidR="008962F3" w:rsidRDefault="008962F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:rsidRDefault="00036FF2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:rsidRDefault="001968EE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62F3" w:rsidRDefault="008962F3" w:rsidP="00F36FE0">
      <w:r>
        <w:separator/>
      </w:r>
    </w:p>
  </w:footnote>
  <w:footnote w:type="continuationSeparator" w:id="0">
    <w:p w:rsidR="008962F3" w:rsidRDefault="008962F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D8"/>
    <w:rsid w:val="000013C8"/>
    <w:rsid w:val="00016F6D"/>
    <w:rsid w:val="00031AF7"/>
    <w:rsid w:val="00036FF2"/>
    <w:rsid w:val="000413A5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3BD8"/>
    <w:rsid w:val="00714325"/>
    <w:rsid w:val="00744E50"/>
    <w:rsid w:val="00752EDD"/>
    <w:rsid w:val="00756B3B"/>
    <w:rsid w:val="00774101"/>
    <w:rsid w:val="0078197E"/>
    <w:rsid w:val="00782659"/>
    <w:rsid w:val="00783BAD"/>
    <w:rsid w:val="007940B3"/>
    <w:rsid w:val="007C0A2F"/>
    <w:rsid w:val="007D0331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62F3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A10DA"/>
    <w:rsid w:val="009A140C"/>
    <w:rsid w:val="009A50C3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92745"/>
  <w15:docId w15:val="{929DAE89-59F3-44D4-8D35-BF53E13E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144&amp;utm_language=FR&amp;utm_source=integrated+content&amp;utm_campaign=/all-risk-assessment-matrix-templates-you-need&amp;utm_medium=ic+risk+matrix+17144+word+fr&amp;lpa=ic+risk+matrix+17144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Risk-Matrix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7FCF5-63B0-4C94-A5F8-F9667FEAA6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IC-Risk-Matrix-8849_WORD.dotx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2019-11-24T23:54:00Z</cp:lastPrinted>
  <dcterms:created xsi:type="dcterms:W3CDTF">2022-02-09T00:24:00Z</dcterms:created>
  <dcterms:modified xsi:type="dcterms:W3CDTF">2022-02-09T00:24:00Z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